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26A" w:rsidRPr="00AE126A" w:rsidRDefault="00AE126A" w:rsidP="00AE12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b/>
          <w:sz w:val="28"/>
          <w:szCs w:val="28"/>
        </w:rPr>
        <w:t>Ключи, критерии оценивания олимпиадных заданий</w:t>
      </w:r>
    </w:p>
    <w:p w:rsidR="00AE126A" w:rsidRPr="00AE126A" w:rsidRDefault="00AE126A" w:rsidP="00AE12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b/>
          <w:sz w:val="28"/>
          <w:szCs w:val="28"/>
        </w:rPr>
        <w:t>шко</w:t>
      </w:r>
      <w:r w:rsidR="00AA41F4">
        <w:rPr>
          <w:rFonts w:ascii="Times New Roman" w:eastAsia="Times New Roman" w:hAnsi="Times New Roman" w:cs="Times New Roman"/>
          <w:b/>
          <w:sz w:val="28"/>
          <w:szCs w:val="28"/>
        </w:rPr>
        <w:t>льного этапа по математике 10</w:t>
      </w:r>
      <w:r w:rsidRPr="00AE126A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:rsidR="00AE126A" w:rsidRPr="00AE126A" w:rsidRDefault="00AE126A" w:rsidP="00AE12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AE126A" w:rsidRPr="00AE126A" w:rsidRDefault="00AE126A" w:rsidP="00AE12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sz w:val="28"/>
          <w:szCs w:val="28"/>
        </w:rPr>
        <w:t>1.  Ответ: одинаково</w:t>
      </w:r>
    </w:p>
    <w:p w:rsidR="00AE126A" w:rsidRPr="00AE126A" w:rsidRDefault="00AE126A" w:rsidP="00AE12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 Решение: Пусть х рублей первоначальная цена молока.</w:t>
      </w:r>
    </w:p>
    <w:p w:rsidR="00AE126A" w:rsidRPr="00AE126A" w:rsidRDefault="00AE126A" w:rsidP="00AE126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 В первом магазине цена уменьшилась на 40%, то есть составила 0,6х рублей. Во втором    магазине после первого понижения цена была 0,8х рублей, а после второго - 0,75(0,8х)=0,6х. Таким образом, молоко в каждом из магазинов вновь стоит одинаково.</w:t>
      </w:r>
    </w:p>
    <w:p w:rsidR="00AE126A" w:rsidRPr="00AE126A" w:rsidRDefault="00AE126A" w:rsidP="00AE126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Ответ без обоснования 1 балл. </w:t>
      </w:r>
    </w:p>
    <w:p w:rsidR="00AE126A" w:rsidRPr="00AE126A" w:rsidRDefault="00AE126A" w:rsidP="00AE126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 xml:space="preserve">      Решена задача для частного случая -  2балла.</w:t>
      </w:r>
    </w:p>
    <w:p w:rsidR="00AE126A" w:rsidRPr="00AE126A" w:rsidRDefault="00AE126A" w:rsidP="00AE126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 xml:space="preserve">     Составлено уравнение, но не решено – 5 баллов</w:t>
      </w:r>
    </w:p>
    <w:p w:rsidR="00AE126A" w:rsidRPr="00AE126A" w:rsidRDefault="00AE126A" w:rsidP="00AE126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 xml:space="preserve">      Составлено уравнение, решено, но допущена вычислите6льная ошибка – 5 баллов Полное решение 7 баллов.</w:t>
      </w:r>
    </w:p>
    <w:p w:rsidR="00AE126A" w:rsidRPr="00AE126A" w:rsidRDefault="00AE126A" w:rsidP="00AE12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126A" w:rsidRPr="00AE126A" w:rsidRDefault="00AE126A" w:rsidP="00AE126A">
      <w:pPr>
        <w:spacing w:after="0" w:line="240" w:lineRule="auto"/>
        <w:ind w:left="-360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AE126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E126A">
        <w:rPr>
          <w:rFonts w:ascii="Times New Roman" w:eastAsia="Times New Roman" w:hAnsi="Times New Roman" w:cs="Times New Roman"/>
          <w:b/>
          <w:i/>
          <w:sz w:val="28"/>
          <w:szCs w:val="28"/>
        </w:rPr>
        <w:t>Решение:</w:t>
      </w:r>
      <w:r w:rsidR="009F4AF1" w:rsidRPr="009F4AF1">
        <w:rPr>
          <w:rFonts w:ascii="Times New Roman" w:eastAsia="Times New Roman" w:hAnsi="Times New Roman" w:cs="Times New Roman"/>
          <w:noProof/>
          <w:sz w:val="28"/>
          <w:szCs w:val="28"/>
        </w:rPr>
        <w:pict>
          <v:group id="_x0000_s1036" style="position:absolute;left:0;text-align:left;margin-left:376.7pt;margin-top:25.6pt;width:2in;height:126pt;z-index:251658240;mso-position-horizontal-relative:text;mso-position-vertical-relative:text" coordorigin="8385,9539" coordsize="2595,2281">
            <v:group id="_x0000_s1037" style="position:absolute;left:8460;top:9539;width:2520;height:2121" coordorigin="7815,11581" coordsize="2520,212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8" type="#_x0000_t75" style="position:absolute;left:8079;top:11801;width:1823;height:1980;rotation:270">
                <v:imagedata r:id="rId4" o:title=""/>
              </v:shape>
              <v:rect id="_x0000_s1039" style="position:absolute;left:7815;top:11581;width:2520;height:360" stroked="f"/>
            </v:group>
            <v:rect id="_x0000_s1040" style="position:absolute;left:8385;top:11640;width:2340;height:180" stroked="f"/>
          </v:group>
        </w:pict>
      </w: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Преобразуем выражение к виду </w:t>
      </w:r>
      <w:r w:rsidRPr="00AE126A">
        <w:rPr>
          <w:rFonts w:ascii="Times New Roman" w:eastAsia="Times New Roman" w:hAnsi="Times New Roman" w:cs="Times New Roman"/>
          <w:position w:val="-32"/>
          <w:sz w:val="28"/>
          <w:szCs w:val="28"/>
        </w:rPr>
        <w:object w:dxaOrig="2540" w:dyaOrig="760">
          <v:shape id="_x0000_i1025" type="#_x0000_t75" style="width:126.5pt;height:38.25pt" o:ole="">
            <v:imagedata r:id="rId5" o:title=""/>
          </v:shape>
          <o:OLEObject Type="Embed" ProgID="Equation.3" ShapeID="_x0000_i1025" DrawAspect="Content" ObjectID="_1567837515" r:id="rId6"/>
        </w:object>
      </w: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 при </w:t>
      </w:r>
      <w:r w:rsidRPr="00AE126A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639" w:dyaOrig="400">
          <v:shape id="_x0000_i1026" type="#_x0000_t75" style="width:32.45pt;height:20.1pt" o:ole="">
            <v:imagedata r:id="rId7" o:title=""/>
          </v:shape>
          <o:OLEObject Type="Embed" ProgID="Equation.3" ShapeID="_x0000_i1026" DrawAspect="Content" ObjectID="_1567837516" r:id="rId8"/>
        </w:object>
      </w:r>
    </w:p>
    <w:p w:rsidR="00AE126A" w:rsidRPr="00AE126A" w:rsidRDefault="00AE126A" w:rsidP="00AE126A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Значит,  </w:t>
      </w:r>
      <w:r w:rsidRPr="00AE126A">
        <w:rPr>
          <w:rFonts w:ascii="Times New Roman" w:eastAsia="Times New Roman" w:hAnsi="Times New Roman" w:cs="Times New Roman"/>
          <w:position w:val="-32"/>
          <w:sz w:val="28"/>
          <w:szCs w:val="28"/>
        </w:rPr>
        <w:object w:dxaOrig="700" w:dyaOrig="700">
          <v:shape id="_x0000_i1027" type="#_x0000_t75" style="width:35.05pt;height:35.05pt" o:ole="">
            <v:imagedata r:id="rId9" o:title=""/>
          </v:shape>
          <o:OLEObject Type="Embed" ProgID="Equation.3" ShapeID="_x0000_i1027" DrawAspect="Content" ObjectID="_1567837517" r:id="rId10"/>
        </w:object>
      </w: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, при условии, что </w:t>
      </w:r>
      <w:r w:rsidRPr="00AE126A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1300" w:dyaOrig="320">
          <v:shape id="_x0000_i1028" type="#_x0000_t75" style="width:65.5pt;height:15.55pt" o:ole="">
            <v:imagedata r:id="rId11" o:title=""/>
          </v:shape>
          <o:OLEObject Type="Embed" ProgID="Equation.3" ShapeID="_x0000_i1028" DrawAspect="Content" ObjectID="_1567837518" r:id="rId12"/>
        </w:object>
      </w: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.На рисунке видно, что прямая  </w:t>
      </w: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>у = кх</w:t>
      </w:r>
      <w:r w:rsidRPr="00AE126A">
        <w:rPr>
          <w:rFonts w:ascii="Times New Roman" w:eastAsia="Times New Roman" w:hAnsi="Times New Roman" w:cs="Times New Roman"/>
          <w:sz w:val="28"/>
          <w:szCs w:val="28"/>
        </w:rPr>
        <w:t>не имеет с построенным графиком общих</w:t>
      </w:r>
    </w:p>
    <w:p w:rsidR="00AE126A" w:rsidRPr="00AE126A" w:rsidRDefault="00AE126A" w:rsidP="00AE126A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точек, если она горизонтальна, либо если она проходит через одну из </w:t>
      </w:r>
    </w:p>
    <w:p w:rsidR="00AE126A" w:rsidRPr="00AE126A" w:rsidRDefault="00AE126A" w:rsidP="00AE126A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удаленных точек </w:t>
      </w:r>
      <w:r w:rsidRPr="00AE126A">
        <w:rPr>
          <w:rFonts w:ascii="Times New Roman" w:eastAsia="Times New Roman" w:hAnsi="Times New Roman" w:cs="Times New Roman"/>
          <w:position w:val="-28"/>
          <w:sz w:val="28"/>
          <w:szCs w:val="28"/>
        </w:rPr>
        <w:object w:dxaOrig="660" w:dyaOrig="680">
          <v:shape id="_x0000_i1029" type="#_x0000_t75" style="width:33.1pt;height:33.75pt" o:ole="">
            <v:imagedata r:id="rId13" o:title=""/>
          </v:shape>
          <o:OLEObject Type="Embed" ProgID="Equation.3" ShapeID="_x0000_i1029" DrawAspect="Content" ObjectID="_1567837519" r:id="rId14"/>
        </w:object>
      </w: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Pr="00AE126A">
        <w:rPr>
          <w:rFonts w:ascii="Times New Roman" w:eastAsia="Times New Roman" w:hAnsi="Times New Roman" w:cs="Times New Roman"/>
          <w:position w:val="-28"/>
          <w:sz w:val="28"/>
          <w:szCs w:val="28"/>
        </w:rPr>
        <w:object w:dxaOrig="840" w:dyaOrig="680">
          <v:shape id="_x0000_i1030" type="#_x0000_t75" style="width:42.15pt;height:33.75pt" o:ole="">
            <v:imagedata r:id="rId15" o:title=""/>
          </v:shape>
          <o:OLEObject Type="Embed" ProgID="Equation.3" ShapeID="_x0000_i1030" DrawAspect="Content" ObjectID="_1567837520" r:id="rId16"/>
        </w:object>
      </w:r>
      <w:r w:rsidRPr="00AE126A">
        <w:rPr>
          <w:rFonts w:ascii="Times New Roman" w:eastAsia="Times New Roman" w:hAnsi="Times New Roman" w:cs="Times New Roman"/>
          <w:sz w:val="28"/>
          <w:szCs w:val="28"/>
        </w:rPr>
        <w:t>. Этим случаям соответствуют</w:t>
      </w:r>
    </w:p>
    <w:p w:rsidR="00AE126A" w:rsidRPr="00AE126A" w:rsidRDefault="00AE126A" w:rsidP="00AE126A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 значения к = 0; </w:t>
      </w:r>
      <w:r w:rsidRPr="00AE126A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499" w:dyaOrig="620">
          <v:shape id="_x0000_i1031" type="#_x0000_t75" style="width:24.65pt;height:30.5pt" o:ole="">
            <v:imagedata r:id="rId17" o:title=""/>
          </v:shape>
          <o:OLEObject Type="Embed" ProgID="Equation.3" ShapeID="_x0000_i1031" DrawAspect="Content" ObjectID="_1567837521" r:id="rId18"/>
        </w:object>
      </w: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  <w:r w:rsidRPr="00AE126A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320" w:dyaOrig="620">
          <v:shape id="_x0000_i1032" type="#_x0000_t75" style="width:15.55pt;height:30.5pt" o:ole="">
            <v:imagedata r:id="rId19" o:title=""/>
          </v:shape>
          <o:OLEObject Type="Embed" ProgID="Equation.3" ShapeID="_x0000_i1032" DrawAspect="Content" ObjectID="_1567837522" r:id="rId20"/>
        </w:object>
      </w:r>
      <w:r w:rsidRPr="00AE12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126A" w:rsidRPr="00AE126A" w:rsidRDefault="00AE126A" w:rsidP="00AE126A">
      <w:pPr>
        <w:spacing w:after="0" w:line="240" w:lineRule="auto"/>
        <w:ind w:left="-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>Выполнены преобразования – 1 балл</w:t>
      </w:r>
    </w:p>
    <w:p w:rsidR="00AE126A" w:rsidRPr="00AE126A" w:rsidRDefault="00AE126A" w:rsidP="00AE126A">
      <w:pPr>
        <w:spacing w:after="0" w:line="240" w:lineRule="auto"/>
        <w:ind w:left="-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>Учтена область определения функции – 2 балла</w:t>
      </w:r>
    </w:p>
    <w:p w:rsidR="00AE126A" w:rsidRPr="00AE126A" w:rsidRDefault="00AE126A" w:rsidP="00AE126A">
      <w:pPr>
        <w:spacing w:after="0" w:line="240" w:lineRule="auto"/>
        <w:ind w:left="-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>Выполнены преобразования и построен график первой функции – 3 балла</w:t>
      </w:r>
    </w:p>
    <w:p w:rsidR="00AE126A" w:rsidRPr="00AE126A" w:rsidRDefault="00AE126A" w:rsidP="00AE126A">
      <w:pPr>
        <w:spacing w:after="0" w:line="240" w:lineRule="auto"/>
        <w:ind w:left="-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>Если не учтен случай к&lt;0 – 5 баллов</w:t>
      </w:r>
    </w:p>
    <w:p w:rsidR="00AE126A" w:rsidRPr="00AE126A" w:rsidRDefault="00AE126A" w:rsidP="00AE126A">
      <w:pPr>
        <w:spacing w:after="0" w:line="240" w:lineRule="auto"/>
        <w:ind w:left="-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>Если не учтен случай к=0 –6 баллов</w:t>
      </w:r>
    </w:p>
    <w:p w:rsidR="00AE126A" w:rsidRPr="00AE126A" w:rsidRDefault="00AE126A" w:rsidP="00AE126A">
      <w:pPr>
        <w:spacing w:after="0" w:line="240" w:lineRule="auto"/>
        <w:ind w:left="-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>Правильное построение графика оценивается в 7 баллов.</w:t>
      </w:r>
    </w:p>
    <w:p w:rsidR="00AE126A" w:rsidRPr="00AE126A" w:rsidRDefault="00AE126A" w:rsidP="00AE126A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</w:rPr>
      </w:pPr>
    </w:p>
    <w:p w:rsidR="00AE126A" w:rsidRPr="00AE126A" w:rsidRDefault="00AE126A" w:rsidP="00AE126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sz w:val="28"/>
          <w:szCs w:val="28"/>
        </w:rPr>
        <w:t>3.</w:t>
      </w:r>
      <w:r w:rsidR="009F4AF1" w:rsidRPr="009F4AF1">
        <w:rPr>
          <w:rFonts w:ascii="Calibri" w:eastAsia="Calibri" w:hAnsi="Calibri" w:cs="Times New Roman"/>
          <w:lang w:eastAsia="en-US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Прямоугольный треугольник 7" o:spid="_x0000_s1041" type="#_x0000_t6" style="position:absolute;margin-left:292.2pt;margin-top:17.6pt;width:95.25pt;height:138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" strokecolor="#243f60" strokeweight="2pt"/>
        </w:pict>
      </w:r>
      <w:r w:rsidR="009F4AF1" w:rsidRPr="009F4AF1">
        <w:rPr>
          <w:rFonts w:ascii="Calibri" w:eastAsia="Calibri" w:hAnsi="Calibri" w:cs="Times New Roman"/>
          <w:lang w:eastAsia="en-US"/>
        </w:rPr>
        <w:pict>
          <v:line id="Прямая соединительная линия 12" o:spid="_x0000_s1045" style="position:absolute;z-index:251665408;visibility:visible;mso-position-horizontal-relative:text;mso-position-vertical-relative:text" from="292.2pt,17.4pt" to="332.7pt,1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"/>
        </w:pict>
      </w:r>
      <w:r w:rsidRPr="00AE126A">
        <w:rPr>
          <w:rFonts w:ascii="Times New Roman" w:eastAsia="Times New Roman" w:hAnsi="Times New Roman" w:cs="Times New Roman"/>
          <w:b/>
          <w:sz w:val="28"/>
          <w:szCs w:val="28"/>
        </w:rPr>
        <w:t>Решение.</w: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AE126A">
        <w:rPr>
          <w:rFonts w:ascii="Times New Roman" w:eastAsia="Times New Roman" w:hAnsi="Times New Roman" w:cs="Times New Roman"/>
          <w:sz w:val="28"/>
          <w:szCs w:val="28"/>
        </w:rPr>
        <w:instrText xml:space="preserve"> QUOTE </w:instrText>
      </w:r>
      <w:r w:rsidR="00AA41F4" w:rsidRPr="009F4AF1">
        <w:rPr>
          <w:rFonts w:ascii="Times New Roman" w:eastAsia="Times New Roman" w:hAnsi="Times New Roman" w:cs="Times New Roman"/>
          <w:position w:val="-11"/>
          <w:sz w:val="24"/>
          <w:szCs w:val="24"/>
        </w:rPr>
        <w:pict>
          <v:shape id="_x0000_i1033" type="#_x0000_t75" style="width:35.05pt;height:16.2pt" equationxml="&lt;">
            <v:imagedata r:id="rId21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="00AA41F4" w:rsidRPr="009F4AF1">
        <w:rPr>
          <w:rFonts w:ascii="Times New Roman" w:eastAsia="Times New Roman" w:hAnsi="Times New Roman" w:cs="Times New Roman"/>
          <w:position w:val="-11"/>
          <w:sz w:val="24"/>
          <w:szCs w:val="24"/>
        </w:rPr>
        <w:pict>
          <v:shape id="_x0000_i1034" type="#_x0000_t75" style="width:35.05pt;height:16.2pt" equationxml="&lt;">
            <v:imagedata r:id="rId21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 прямой</w:t>
      </w:r>
    </w:p>
    <w:p w:rsidR="00AE126A" w:rsidRPr="00AE126A" w:rsidRDefault="00AE126A" w:rsidP="00AE126A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sz w:val="28"/>
          <w:szCs w:val="28"/>
        </w:rPr>
        <w:t>&lt;</w:t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t>CAD</w:t>
      </w: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 = &lt;</w:t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t>DAB</w:t>
      </w: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t>CD</w:t>
      </w: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 = 4см, </w:t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t>DB</w:t>
      </w: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 = 5см.</w:t>
      </w:r>
    </w:p>
    <w:p w:rsidR="00AE126A" w:rsidRPr="00AE126A" w:rsidRDefault="00AE126A" w:rsidP="00AE126A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sz w:val="28"/>
          <w:szCs w:val="28"/>
        </w:rPr>
        <w:t>Катет С</w:t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 = 4 + 5 = 9</w: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AE126A">
        <w:rPr>
          <w:rFonts w:ascii="Times New Roman" w:eastAsia="Times New Roman" w:hAnsi="Times New Roman" w:cs="Times New Roman"/>
          <w:sz w:val="28"/>
          <w:szCs w:val="28"/>
        </w:rPr>
        <w:instrText xml:space="preserve"> QUOTE </w:instrText>
      </w:r>
      <w:r w:rsidR="00AA41F4" w:rsidRPr="009F4AF1">
        <w:rPr>
          <w:rFonts w:ascii="Times New Roman" w:eastAsia="Times New Roman" w:hAnsi="Times New Roman" w:cs="Times New Roman"/>
          <w:position w:val="-11"/>
          <w:sz w:val="24"/>
          <w:szCs w:val="24"/>
        </w:rPr>
        <w:pict>
          <v:shape id="_x0000_i1035" type="#_x0000_t75" style="width:23.35pt;height:16.2pt" equationxml="&lt;">
            <v:imagedata r:id="rId22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="00AA41F4" w:rsidRPr="009F4AF1">
        <w:rPr>
          <w:rFonts w:ascii="Times New Roman" w:eastAsia="Times New Roman" w:hAnsi="Times New Roman" w:cs="Times New Roman"/>
          <w:position w:val="-11"/>
          <w:sz w:val="24"/>
          <w:szCs w:val="24"/>
        </w:rPr>
        <w:pict>
          <v:shape id="_x0000_i1036" type="#_x0000_t75" style="width:23.35pt;height:16.2pt" equationxml="&lt;">
            <v:imagedata r:id="rId22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AE126A">
        <w:rPr>
          <w:rFonts w:ascii="Times New Roman" w:eastAsia="Times New Roman" w:hAnsi="Times New Roman" w:cs="Times New Roman"/>
          <w:sz w:val="28"/>
          <w:szCs w:val="28"/>
        </w:rPr>
        <w:t>. Используя свойство</w:t>
      </w:r>
    </w:p>
    <w:p w:rsidR="00AE126A" w:rsidRPr="00AE126A" w:rsidRDefault="00AE126A" w:rsidP="00AE126A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 биссектрисы угла треугольника:</w:t>
      </w:r>
    </w:p>
    <w:p w:rsidR="00AE126A" w:rsidRPr="00AE126A" w:rsidRDefault="009F4AF1" w:rsidP="00AE126A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begin"/>
      </w:r>
      <w:r w:rsidR="00AE126A"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instrText xml:space="preserve"> QUOTE </w:instrText>
      </w:r>
      <w:r w:rsidR="00AA41F4" w:rsidRPr="009F4AF1">
        <w:rPr>
          <w:rFonts w:ascii="Times New Roman" w:eastAsia="Times New Roman" w:hAnsi="Times New Roman" w:cs="Times New Roman"/>
          <w:position w:val="-18"/>
          <w:sz w:val="24"/>
          <w:szCs w:val="24"/>
        </w:rPr>
        <w:pict>
          <v:shape id="_x0000_i1037" type="#_x0000_t75" style="width:163.45pt;height:22.7pt" equationxml="&lt;">
            <v:imagedata r:id="rId23" o:title="" chromakey="white"/>
          </v:shape>
        </w:pict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separate"/>
      </w:r>
      <w:r w:rsidR="00AA41F4" w:rsidRPr="009F4AF1">
        <w:rPr>
          <w:rFonts w:ascii="Times New Roman" w:eastAsia="Times New Roman" w:hAnsi="Times New Roman" w:cs="Times New Roman"/>
          <w:position w:val="-18"/>
          <w:sz w:val="24"/>
          <w:szCs w:val="24"/>
        </w:rPr>
        <w:pict>
          <v:shape id="_x0000_i1038" type="#_x0000_t75" style="width:163.45pt;height:22.7pt" equationxml="&lt;">
            <v:imagedata r:id="rId23" o:title="" chromakey="white"/>
          </v:shape>
        </w:pict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</w:p>
    <w:p w:rsidR="00AE126A" w:rsidRPr="00AE126A" w:rsidRDefault="009F4AF1" w:rsidP="00AE126A">
      <w:pPr>
        <w:spacing w:after="0" w:line="240" w:lineRule="auto"/>
        <w:ind w:left="360"/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</w:rPr>
      </w:pPr>
      <w:r w:rsidRPr="009F4AF1">
        <w:rPr>
          <w:rFonts w:ascii="Calibri" w:eastAsia="Calibri" w:hAnsi="Calibri" w:cs="Times New Roman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1" o:spid="_x0000_s1044" type="#_x0000_t202" style="position:absolute;left:0;text-align:left;margin-left:404.7pt;margin-top:31.1pt;width:18pt;height:2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" strokecolor="white" strokeweight=".5pt">
            <v:textbox>
              <w:txbxContent>
                <w:p w:rsidR="00AE126A" w:rsidRDefault="00AE126A" w:rsidP="00AE126A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B</w:t>
                  </w:r>
                </w:p>
                <w:p w:rsidR="00AE126A" w:rsidRDefault="00AE126A" w:rsidP="00AE126A"/>
              </w:txbxContent>
            </v:textbox>
          </v:shape>
        </w:pict>
      </w:r>
      <w:r w:rsidRPr="009F4AF1">
        <w:rPr>
          <w:rFonts w:ascii="Calibri" w:eastAsia="Calibri" w:hAnsi="Calibri" w:cs="Times New Roman"/>
          <w:lang w:eastAsia="en-US"/>
        </w:rPr>
        <w:pict>
          <v:shape id="Поле 10" o:spid="_x0000_s1043" type="#_x0000_t202" style="position:absolute;left:0;text-align:left;margin-left:333.45pt;margin-top:30.35pt;width:27pt;height:2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" strokecolor="white" strokeweight=".5pt">
            <v:textbox style="mso-next-textbox:#Поле 10">
              <w:txbxContent>
                <w:p w:rsidR="00AE126A" w:rsidRDefault="00AE126A" w:rsidP="00AE126A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</w:t>
                  </w:r>
                </w:p>
              </w:txbxContent>
            </v:textbox>
          </v:shape>
        </w:pict>
      </w:r>
      <w:r w:rsidRPr="009F4AF1">
        <w:rPr>
          <w:rFonts w:ascii="Calibri" w:eastAsia="Calibri" w:hAnsi="Calibri" w:cs="Times New Roman"/>
          <w:lang w:eastAsia="en-US"/>
        </w:rPr>
        <w:pict>
          <v:shape id="Поле 9" o:spid="_x0000_s1042" type="#_x0000_t202" style="position:absolute;left:0;text-align:left;margin-left:269.7pt;margin-top:31.1pt;width:25.5pt;height:21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" strokecolor="white" strokeweight="2pt">
            <v:textbox style="mso-next-textbox:#Поле 9">
              <w:txbxContent>
                <w:p w:rsidR="00AE126A" w:rsidRDefault="00AE126A" w:rsidP="00AE126A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</w:t>
                  </w:r>
                </w:p>
              </w:txbxContent>
            </v:textbox>
          </v:shape>
        </w:pict>
      </w:r>
      <w:r w:rsidRPr="00AE126A">
        <w:rPr>
          <w:rFonts w:ascii="Times New Roman" w:eastAsia="Times New Roman" w:hAnsi="Times New Roman" w:cs="Times New Roman"/>
          <w:noProof/>
          <w:sz w:val="28"/>
          <w:szCs w:val="28"/>
        </w:rPr>
        <w:fldChar w:fldCharType="begin"/>
      </w:r>
      <w:r w:rsidR="00AE126A" w:rsidRPr="00AE126A">
        <w:rPr>
          <w:rFonts w:ascii="Times New Roman" w:eastAsia="Times New Roman" w:hAnsi="Times New Roman" w:cs="Times New Roman"/>
          <w:noProof/>
          <w:sz w:val="28"/>
          <w:szCs w:val="28"/>
        </w:rPr>
        <w:instrText xml:space="preserve"> QUOTE </w:instrText>
      </w:r>
      <w:r w:rsidR="00AA41F4" w:rsidRPr="009F4AF1">
        <w:rPr>
          <w:rFonts w:ascii="Times New Roman" w:eastAsia="Times New Roman" w:hAnsi="Times New Roman" w:cs="Times New Roman"/>
          <w:position w:val="-11"/>
          <w:sz w:val="24"/>
          <w:szCs w:val="24"/>
        </w:rPr>
        <w:pict>
          <v:shape id="_x0000_i1039" type="#_x0000_t75" style="width:14.25pt;height:16.2pt" equationxml="&lt;">
            <v:imagedata r:id="rId24" o:title="" chromakey="white"/>
          </v:shape>
        </w:pict>
      </w:r>
      <w:r w:rsidRPr="00AE126A">
        <w:rPr>
          <w:rFonts w:ascii="Times New Roman" w:eastAsia="Times New Roman" w:hAnsi="Times New Roman" w:cs="Times New Roman"/>
          <w:noProof/>
          <w:sz w:val="28"/>
          <w:szCs w:val="28"/>
        </w:rPr>
        <w:fldChar w:fldCharType="separate"/>
      </w:r>
      <w:r w:rsidR="00AA41F4" w:rsidRPr="009F4AF1">
        <w:rPr>
          <w:rFonts w:ascii="Times New Roman" w:eastAsia="Times New Roman" w:hAnsi="Times New Roman" w:cs="Times New Roman"/>
          <w:position w:val="-11"/>
          <w:sz w:val="24"/>
          <w:szCs w:val="24"/>
        </w:rPr>
        <w:pict>
          <v:shape id="_x0000_i1040" type="#_x0000_t75" style="width:14.25pt;height:16.2pt" equationxml="&lt;">
            <v:imagedata r:id="rId24" o:title="" chromakey="white"/>
          </v:shape>
        </w:pict>
      </w:r>
      <w:r w:rsidRPr="00AE126A">
        <w:rPr>
          <w:rFonts w:ascii="Times New Roman" w:eastAsia="Times New Roman" w:hAnsi="Times New Roman" w:cs="Times New Roman"/>
          <w:noProof/>
          <w:sz w:val="28"/>
          <w:szCs w:val="28"/>
        </w:rPr>
        <w:fldChar w:fldCharType="end"/>
      </w:r>
      <w:r w:rsidR="00AE126A" w:rsidRPr="00AE126A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теореме Пифагора </w:t>
      </w:r>
      <w:r w:rsidR="00AE126A" w:rsidRPr="00AE126A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>AC</w:t>
      </w:r>
      <w:r w:rsidR="00AE126A" w:rsidRPr="00AE126A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</w:rPr>
        <w:t xml:space="preserve">2 </w:t>
      </w:r>
      <w:r w:rsidR="00AE126A" w:rsidRPr="00AE126A">
        <w:rPr>
          <w:rFonts w:ascii="Times New Roman" w:eastAsia="Times New Roman" w:hAnsi="Times New Roman" w:cs="Times New Roman"/>
          <w:noProof/>
          <w:sz w:val="28"/>
          <w:szCs w:val="28"/>
        </w:rPr>
        <w:t xml:space="preserve">+ </w:t>
      </w:r>
      <w:r w:rsidR="00AE126A" w:rsidRPr="00AE126A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>CB</w:t>
      </w:r>
      <w:r w:rsidR="00AE126A" w:rsidRPr="00AE126A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</w:rPr>
        <w:t>2</w:t>
      </w:r>
      <w:r w:rsidR="00AE126A" w:rsidRPr="00AE126A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= </w:t>
      </w:r>
      <w:r w:rsidR="00AE126A" w:rsidRPr="00AE126A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>AB</w:t>
      </w:r>
      <w:r w:rsidR="00AE126A" w:rsidRPr="00AE126A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</w:rPr>
        <w:t xml:space="preserve">2 ; </w:t>
      </w:r>
    </w:p>
    <w:p w:rsidR="00AE126A" w:rsidRPr="00AE126A" w:rsidRDefault="00AE126A" w:rsidP="00AE126A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t>AC</w:t>
      </w:r>
      <w:r w:rsidRPr="00AE126A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+ 81 =</w:t>
      </w:r>
      <w:r w:rsidR="009F4AF1"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begin"/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instrText>QUOTE</w:instrText>
      </w:r>
      <w:r w:rsidR="00AA41F4" w:rsidRPr="009F4AF1">
        <w:rPr>
          <w:rFonts w:ascii="Times New Roman" w:eastAsia="Times New Roman" w:hAnsi="Times New Roman" w:cs="Times New Roman"/>
          <w:position w:val="-18"/>
          <w:sz w:val="24"/>
          <w:szCs w:val="24"/>
        </w:rPr>
        <w:pict>
          <v:shape id="_x0000_i1041" type="#_x0000_t75" style="width:12.95pt;height:22.7pt" equationxml="&lt;">
            <v:imagedata r:id="rId25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separate"/>
      </w:r>
      <w:r w:rsidR="00AA41F4" w:rsidRPr="009F4AF1">
        <w:rPr>
          <w:rFonts w:ascii="Times New Roman" w:eastAsia="Times New Roman" w:hAnsi="Times New Roman" w:cs="Times New Roman"/>
          <w:position w:val="-18"/>
          <w:sz w:val="24"/>
          <w:szCs w:val="24"/>
        </w:rPr>
        <w:pict>
          <v:shape id="_x0000_i1042" type="#_x0000_t75" style="width:12.95pt;height:22.7pt" equationxml="&lt;">
            <v:imagedata r:id="rId25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t>AC</w:t>
      </w:r>
      <w:r w:rsidRPr="00AE126A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;  16AC</w:t>
      </w:r>
      <w:r w:rsidRPr="00AE126A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+ 16</w:t>
      </w:r>
      <w:r w:rsidR="009F4AF1"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begin"/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instrText>QUOTE</w:instrText>
      </w:r>
      <w:r w:rsidR="00AA41F4" w:rsidRPr="009F4AF1">
        <w:rPr>
          <w:rFonts w:ascii="Times New Roman" w:eastAsia="Times New Roman" w:hAnsi="Times New Roman" w:cs="Times New Roman"/>
          <w:position w:val="-11"/>
          <w:sz w:val="24"/>
          <w:szCs w:val="24"/>
        </w:rPr>
        <w:pict>
          <v:shape id="_x0000_i1043" type="#_x0000_t75" style="width:5.85pt;height:16.2pt" equationxml="&lt;">
            <v:imagedata r:id="rId26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separate"/>
      </w:r>
      <w:r w:rsidR="00AA41F4" w:rsidRPr="009F4AF1">
        <w:rPr>
          <w:rFonts w:ascii="Times New Roman" w:eastAsia="Times New Roman" w:hAnsi="Times New Roman" w:cs="Times New Roman"/>
          <w:position w:val="-11"/>
          <w:sz w:val="24"/>
          <w:szCs w:val="24"/>
        </w:rPr>
        <w:pict>
          <v:shape id="_x0000_i1044" type="#_x0000_t75" style="width:5.85pt;height:16.2pt" equationxml="&lt;">
            <v:imagedata r:id="rId26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81 = 25AC</w:t>
      </w:r>
      <w:r w:rsidRPr="00AE126A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;</w:t>
      </w:r>
    </w:p>
    <w:p w:rsidR="00AE126A" w:rsidRPr="00AE126A" w:rsidRDefault="00AE126A" w:rsidP="00AE126A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t>16 ∙ 81= 9 AC</w:t>
      </w:r>
      <w:r w:rsidRPr="00AE126A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; AC = </w:t>
      </w:r>
      <w:r w:rsidR="009F4AF1"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begin"/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instrText>QUOTE</w:instrText>
      </w:r>
      <w:r w:rsidR="00AA41F4" w:rsidRPr="009F4AF1">
        <w:rPr>
          <w:rFonts w:ascii="Times New Roman" w:eastAsia="Times New Roman" w:hAnsi="Times New Roman" w:cs="Times New Roman"/>
          <w:position w:val="-24"/>
          <w:sz w:val="24"/>
          <w:szCs w:val="24"/>
        </w:rPr>
        <w:pict>
          <v:shape id="_x0000_i1045" type="#_x0000_t75" style="width:30.5pt;height:31.8pt" equationxml="&lt;">
            <v:imagedata r:id="rId27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separate"/>
      </w:r>
      <w:r w:rsidR="00AA41F4" w:rsidRPr="009F4AF1">
        <w:rPr>
          <w:rFonts w:ascii="Times New Roman" w:eastAsia="Times New Roman" w:hAnsi="Times New Roman" w:cs="Times New Roman"/>
          <w:position w:val="-24"/>
          <w:sz w:val="24"/>
          <w:szCs w:val="24"/>
        </w:rPr>
        <w:pict>
          <v:shape id="_x0000_i1046" type="#_x0000_t75" style="width:30.5pt;height:31.8pt" equationxml="&lt;">
            <v:imagedata r:id="rId27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= 12</w:t>
      </w:r>
      <w:r w:rsidR="009F4AF1"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begin"/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instrText>QUOTE</w:instrText>
      </w:r>
      <w:r w:rsidR="00AA41F4" w:rsidRPr="009F4AF1">
        <w:rPr>
          <w:rFonts w:ascii="Times New Roman" w:eastAsia="Times New Roman" w:hAnsi="Times New Roman" w:cs="Times New Roman"/>
          <w:position w:val="-11"/>
          <w:sz w:val="24"/>
          <w:szCs w:val="24"/>
        </w:rPr>
        <w:pict>
          <v:shape id="_x0000_i1047" type="#_x0000_t75" style="width:23.35pt;height:16.2pt" equationxml="&lt;">
            <v:imagedata r:id="rId22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separate"/>
      </w:r>
      <w:r w:rsidR="00AA41F4" w:rsidRPr="009F4AF1">
        <w:rPr>
          <w:rFonts w:ascii="Times New Roman" w:eastAsia="Times New Roman" w:hAnsi="Times New Roman" w:cs="Times New Roman"/>
          <w:position w:val="-11"/>
          <w:sz w:val="24"/>
          <w:szCs w:val="24"/>
        </w:rPr>
        <w:pict>
          <v:shape id="_x0000_i1048" type="#_x0000_t75" style="width:23.35pt;height:16.2pt" equationxml="&lt;">
            <v:imagedata r:id="rId22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AE126A" w:rsidRPr="00AA41F4" w:rsidRDefault="00AE126A" w:rsidP="00AE126A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AE12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ABC</w:t>
      </w:r>
      <w:r w:rsidRPr="00AA41F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=  </w:t>
      </w:r>
      <w:r w:rsidR="009F4AF1" w:rsidRPr="00AE12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fldChar w:fldCharType="begin"/>
      </w:r>
      <w:r w:rsidRPr="00AE12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instrText>QUOTE</w:instrText>
      </w:r>
      <w:r w:rsidR="009F4AF1" w:rsidRPr="009F4AF1">
        <w:rPr>
          <w:rFonts w:ascii="Times New Roman" w:eastAsia="Times New Roman" w:hAnsi="Times New Roman" w:cs="Times New Roman"/>
          <w:position w:val="-18"/>
          <w:sz w:val="24"/>
          <w:szCs w:val="24"/>
        </w:rPr>
        <w:pict>
          <v:shape id="_x0000_i1049" type="#_x0000_t75" style="width:5.2pt;height:22.7pt" equationxml="&lt;">
            <v:imagedata r:id="rId28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fldChar w:fldCharType="separate"/>
      </w:r>
      <w:r w:rsidR="009F4AF1" w:rsidRPr="009F4AF1">
        <w:rPr>
          <w:rFonts w:ascii="Times New Roman" w:eastAsia="Times New Roman" w:hAnsi="Times New Roman" w:cs="Times New Roman"/>
          <w:position w:val="-18"/>
          <w:sz w:val="24"/>
          <w:szCs w:val="24"/>
        </w:rPr>
        <w:pict>
          <v:shape id="_x0000_i1050" type="#_x0000_t75" style="width:5.2pt;height:22.7pt" equationxml="&lt;">
            <v:imagedata r:id="rId29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fldChar w:fldCharType="end"/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t>AC</w:t>
      </w:r>
      <w:r w:rsidR="00AA41F4" w:rsidRPr="009F4AF1">
        <w:rPr>
          <w:rFonts w:ascii="Times New Roman" w:eastAsia="Times New Roman" w:hAnsi="Times New Roman" w:cs="Times New Roman"/>
          <w:position w:val="-11"/>
          <w:sz w:val="24"/>
          <w:szCs w:val="24"/>
        </w:rPr>
        <w:pict>
          <v:shape id="_x0000_i1051" type="#_x0000_t75" style="width:3.9pt;height:16.2pt" equationxml="&lt;">
            <v:imagedata r:id="rId30" o:title="" chromakey="white"/>
          </v:shape>
        </w:pict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t>CB</w:t>
      </w:r>
      <w:r w:rsidRPr="00AA41F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= </w:t>
      </w:r>
      <w:r w:rsidR="009F4AF1"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begin"/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instrText>QUOTE</w:instrText>
      </w:r>
      <w:r w:rsidR="009F4AF1" w:rsidRPr="009F4AF1">
        <w:rPr>
          <w:rFonts w:ascii="Times New Roman" w:eastAsia="Times New Roman" w:hAnsi="Times New Roman" w:cs="Times New Roman"/>
          <w:position w:val="-18"/>
          <w:sz w:val="24"/>
          <w:szCs w:val="24"/>
        </w:rPr>
        <w:pict>
          <v:shape id="_x0000_i1052" type="#_x0000_t75" style="width:5.2pt;height:22.7pt" equationxml="&lt;">
            <v:imagedata r:id="rId31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separate"/>
      </w:r>
      <w:r w:rsidR="009F4AF1" w:rsidRPr="009F4AF1">
        <w:rPr>
          <w:rFonts w:ascii="Times New Roman" w:eastAsia="Times New Roman" w:hAnsi="Times New Roman" w:cs="Times New Roman"/>
          <w:position w:val="-18"/>
          <w:sz w:val="24"/>
          <w:szCs w:val="24"/>
        </w:rPr>
        <w:pict>
          <v:shape id="_x0000_i1053" type="#_x0000_t75" style="width:5.2pt;height:22.7pt" equationxml="&lt;">
            <v:imagedata r:id="rId32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="009F4AF1"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begin"/>
      </w:r>
      <w:r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instrText>QUOTE</w:instrText>
      </w:r>
      <w:r w:rsidR="009F4AF1" w:rsidRPr="009F4AF1">
        <w:rPr>
          <w:rFonts w:ascii="Times New Roman" w:eastAsia="Times New Roman" w:hAnsi="Times New Roman" w:cs="Times New Roman"/>
          <w:position w:val="-11"/>
          <w:sz w:val="24"/>
          <w:szCs w:val="24"/>
        </w:rPr>
        <w:pict>
          <v:shape id="_x0000_i1054" type="#_x0000_t75" style="width:92.1pt;height:16.2pt" equationxml="&lt;">
            <v:imagedata r:id="rId33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separate"/>
      </w:r>
      <w:r w:rsidR="009F4AF1" w:rsidRPr="009F4AF1">
        <w:rPr>
          <w:rFonts w:ascii="Times New Roman" w:eastAsia="Times New Roman" w:hAnsi="Times New Roman" w:cs="Times New Roman"/>
          <w:position w:val="-11"/>
          <w:sz w:val="24"/>
          <w:szCs w:val="24"/>
        </w:rPr>
        <w:pict>
          <v:shape id="_x0000_i1055" type="#_x0000_t75" style="width:92.1pt;height:16.2pt" equationxml="&lt;">
            <v:imagedata r:id="rId34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Pr="00AA41F4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AE126A" w:rsidRPr="00AE126A" w:rsidRDefault="00AE126A" w:rsidP="00AE126A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AE126A">
        <w:rPr>
          <w:rFonts w:ascii="Times New Roman" w:eastAsia="Times New Roman" w:hAnsi="Times New Roman" w:cs="Times New Roman"/>
          <w:sz w:val="28"/>
          <w:szCs w:val="28"/>
        </w:rPr>
        <w:t>Ответ: 54см</w:t>
      </w:r>
      <w:r w:rsidRPr="00AE126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</w:p>
    <w:p w:rsidR="00AE126A" w:rsidRPr="00AE126A" w:rsidRDefault="00AE126A" w:rsidP="00AE126A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b/>
          <w:i/>
          <w:sz w:val="28"/>
          <w:szCs w:val="28"/>
        </w:rPr>
        <w:t>Критерии оценивания.</w:t>
      </w:r>
    </w:p>
    <w:p w:rsidR="00AE126A" w:rsidRPr="00AE126A" w:rsidRDefault="00AE126A" w:rsidP="00AE12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10 баллов – Получен правильный ответ. Приведено полное, правильное решение. Все шаги обоснованы  и верны.</w:t>
      </w:r>
    </w:p>
    <w:p w:rsidR="00AE126A" w:rsidRPr="00AE126A" w:rsidRDefault="00AE126A" w:rsidP="00AE12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 xml:space="preserve">8 баллов – Получен правильный ответ. Приведено полное, правильное  решение. </w:t>
      </w:r>
      <w:r w:rsidRPr="00AE126A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Один</w:t>
      </w: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 xml:space="preserve"> из шагов решение пропущен или не обоснован.</w:t>
      </w:r>
    </w:p>
    <w:p w:rsidR="00AE126A" w:rsidRPr="00AE126A" w:rsidRDefault="00AE126A" w:rsidP="00AE12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>6 баллов – Получен правильный ответ. Приведено правильное решение, но не полное. Пропущено несколько шагов решения, или обоснование приведенного решение не точно (с описками, недочетами).</w:t>
      </w:r>
    </w:p>
    <w:p w:rsidR="00AE126A" w:rsidRPr="00AE126A" w:rsidRDefault="00AE126A" w:rsidP="00AE12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 xml:space="preserve">4 балла – Приведено правильное решение, но допущена </w:t>
      </w:r>
      <w:r w:rsidRPr="00AE126A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одна</w:t>
      </w: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 xml:space="preserve"> вычислительная ошибка, которая привела к не правильному ответу. Шаги решения приведены.</w:t>
      </w:r>
    </w:p>
    <w:p w:rsidR="00AE126A" w:rsidRPr="00AE126A" w:rsidRDefault="00AE126A" w:rsidP="00AE12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>2 балла – Приведен правильный ответ, без обоснования, или рассмотрен частный случай.</w:t>
      </w:r>
    </w:p>
    <w:p w:rsidR="00AE126A" w:rsidRPr="00AE126A" w:rsidRDefault="00AE126A" w:rsidP="00AE12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 xml:space="preserve">0 баллов – </w:t>
      </w:r>
      <w:r w:rsidRPr="00AE126A">
        <w:rPr>
          <w:rFonts w:ascii="Times New Roman" w:eastAsia="TimesNewRomanPSMT" w:hAnsi="Times New Roman" w:cs="Times New Roman"/>
          <w:i/>
          <w:sz w:val="28"/>
          <w:szCs w:val="28"/>
        </w:rPr>
        <w:t>Решение не соответствует ни одному из критериев, перечисленных выше</w:t>
      </w: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AE126A" w:rsidRPr="00AE126A" w:rsidRDefault="00AE126A" w:rsidP="00AE12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AE126A">
        <w:rPr>
          <w:rFonts w:ascii="Times New Roman" w:eastAsia="Times New Roman" w:hAnsi="Times New Roman" w:cs="Times New Roman"/>
          <w:b/>
          <w:sz w:val="28"/>
          <w:szCs w:val="28"/>
        </w:rPr>
        <w:t>Решение.</w:t>
      </w:r>
    </w:p>
    <w:p w:rsidR="00AE126A" w:rsidRPr="00AE126A" w:rsidRDefault="00AE126A" w:rsidP="00AE12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Пусть в гору велосипедист ехал со скоростью х </w:t>
      </w: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>км/ч,</w:t>
      </w: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 а  с горы - </w:t>
      </w: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>у км/ч</w:t>
      </w: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. Больше времени заняла дорога с большим подъемом, поэтому </w: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AE126A">
        <w:rPr>
          <w:rFonts w:ascii="Times New Roman" w:eastAsia="Times New Roman" w:hAnsi="Times New Roman" w:cs="Times New Roman"/>
          <w:sz w:val="28"/>
          <w:szCs w:val="28"/>
        </w:rPr>
        <w:instrText xml:space="preserve"> QUOTE </w:instrText>
      </w:r>
      <w:r w:rsidR="009F4AF1" w:rsidRPr="009F4AF1">
        <w:rPr>
          <w:rFonts w:ascii="Times New Roman" w:eastAsia="Times New Roman" w:hAnsi="Times New Roman" w:cs="Times New Roman"/>
          <w:position w:val="-18"/>
          <w:sz w:val="28"/>
          <w:szCs w:val="28"/>
        </w:rPr>
        <w:pict>
          <v:shape id="_x0000_i1056" type="#_x0000_t75" style="width:9.75pt;height:22.7pt" equationxml="&lt;">
            <v:imagedata r:id="rId35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="00AA41F4" w:rsidRPr="009F4AF1">
        <w:rPr>
          <w:rFonts w:ascii="Times New Roman" w:eastAsia="Times New Roman" w:hAnsi="Times New Roman" w:cs="Times New Roman"/>
          <w:position w:val="-18"/>
          <w:sz w:val="28"/>
          <w:szCs w:val="28"/>
        </w:rPr>
        <w:pict>
          <v:shape id="_x0000_i1057" type="#_x0000_t75" style="width:9.75pt;height:22.7pt" equationxml="&lt;">
            <v:imagedata r:id="rId36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AE126A">
        <w:rPr>
          <w:rFonts w:ascii="Times New Roman" w:eastAsia="Times New Roman" w:hAnsi="Times New Roman" w:cs="Times New Roman"/>
          <w:sz w:val="28"/>
          <w:szCs w:val="28"/>
        </w:rPr>
        <w:t>+</w: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AE126A">
        <w:rPr>
          <w:rFonts w:ascii="Times New Roman" w:eastAsia="Times New Roman" w:hAnsi="Times New Roman" w:cs="Times New Roman"/>
          <w:sz w:val="28"/>
          <w:szCs w:val="28"/>
        </w:rPr>
        <w:instrText xml:space="preserve"> QUOTE </w:instrText>
      </w:r>
      <w:r w:rsidR="009F4AF1" w:rsidRPr="009F4AF1">
        <w:rPr>
          <w:rFonts w:ascii="Times New Roman" w:eastAsia="Times New Roman" w:hAnsi="Times New Roman" w:cs="Times New Roman"/>
          <w:position w:val="-21"/>
          <w:sz w:val="28"/>
          <w:szCs w:val="28"/>
        </w:rPr>
        <w:pict>
          <v:shape id="_x0000_i1058" type="#_x0000_t75" style="width:209.5pt;height:24pt" equationxml="&lt;">
            <v:imagedata r:id="rId37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="00AA41F4" w:rsidRPr="009F4AF1">
        <w:rPr>
          <w:rFonts w:ascii="Times New Roman" w:eastAsia="Times New Roman" w:hAnsi="Times New Roman" w:cs="Times New Roman"/>
          <w:position w:val="-21"/>
          <w:sz w:val="28"/>
          <w:szCs w:val="28"/>
        </w:rPr>
        <w:pict>
          <v:shape id="_x0000_i1059" type="#_x0000_t75" style="width:209.5pt;height:24pt" equationxml="&lt;">
            <v:imagedata r:id="rId38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AE126A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</w:t>
      </w: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AE126A">
        <w:rPr>
          <w:rFonts w:ascii="Times New Roman" w:eastAsia="Times New Roman" w:hAnsi="Times New Roman" w:cs="Times New Roman"/>
          <w:sz w:val="28"/>
          <w:szCs w:val="28"/>
        </w:rPr>
        <w:instrText xml:space="preserve"> QUOTE </w:instrText>
      </w:r>
      <w:r w:rsidR="009F4AF1" w:rsidRPr="009F4AF1">
        <w:rPr>
          <w:rFonts w:ascii="Times New Roman" w:eastAsia="Times New Roman" w:hAnsi="Times New Roman" w:cs="Times New Roman"/>
          <w:position w:val="-21"/>
          <w:sz w:val="28"/>
          <w:szCs w:val="28"/>
        </w:rPr>
        <w:pict>
          <v:shape id="_x0000_i1060" type="#_x0000_t75" style="width:9.75pt;height:24pt" equationxml="&lt;">
            <v:imagedata r:id="rId39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="00AA41F4" w:rsidRPr="009F4AF1">
        <w:rPr>
          <w:rFonts w:ascii="Times New Roman" w:eastAsia="Times New Roman" w:hAnsi="Times New Roman" w:cs="Times New Roman"/>
          <w:position w:val="-21"/>
          <w:sz w:val="28"/>
          <w:szCs w:val="28"/>
        </w:rPr>
        <w:pict>
          <v:shape id="_x0000_i1061" type="#_x0000_t75" style="width:9.75pt;height:24pt" equationxml="&lt;">
            <v:imagedata r:id="rId40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 и решим систему уравнений:</w: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AE126A">
        <w:rPr>
          <w:rFonts w:ascii="Times New Roman" w:eastAsia="Times New Roman" w:hAnsi="Times New Roman" w:cs="Times New Roman"/>
          <w:sz w:val="28"/>
          <w:szCs w:val="28"/>
        </w:rPr>
        <w:instrText xml:space="preserve"> QUOTE </w:instrText>
      </w:r>
      <w:r w:rsidR="009F4AF1" w:rsidRPr="009F4AF1">
        <w:rPr>
          <w:rFonts w:ascii="Times New Roman" w:eastAsia="Times New Roman" w:hAnsi="Times New Roman" w:cs="Times New Roman"/>
          <w:position w:val="-23"/>
          <w:sz w:val="28"/>
          <w:szCs w:val="28"/>
        </w:rPr>
        <w:pict>
          <v:shape id="_x0000_i1062" type="#_x0000_t75" style="width:89.5pt;height:27.9pt" equationxml="&lt;">
            <v:imagedata r:id="rId41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="00AA41F4" w:rsidRPr="009F4AF1">
        <w:rPr>
          <w:rFonts w:ascii="Times New Roman" w:eastAsia="Times New Roman" w:hAnsi="Times New Roman" w:cs="Times New Roman"/>
          <w:position w:val="-23"/>
          <w:sz w:val="28"/>
          <w:szCs w:val="28"/>
        </w:rPr>
        <w:pict>
          <v:shape id="_x0000_i1063" type="#_x0000_t75" style="width:88.85pt;height:27.9pt" equationxml="&lt;">
            <v:imagedata r:id="rId42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 Она имеет единственное решение </w:t>
      </w:r>
    </w:p>
    <w:p w:rsidR="00AE126A" w:rsidRPr="00AE126A" w:rsidRDefault="00AE126A" w:rsidP="00AE12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</w:t>
      </w: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 xml:space="preserve"> =</w: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AE126A">
        <w:rPr>
          <w:rFonts w:ascii="Times New Roman" w:eastAsia="Times New Roman" w:hAnsi="Times New Roman" w:cs="Times New Roman"/>
          <w:sz w:val="28"/>
          <w:szCs w:val="28"/>
        </w:rPr>
        <w:instrText xml:space="preserve"> QUOTE </w:instrText>
      </w:r>
      <w:r w:rsidR="009F4AF1" w:rsidRPr="009F4AF1">
        <w:rPr>
          <w:rFonts w:ascii="Times New Roman" w:eastAsia="Times New Roman" w:hAnsi="Times New Roman" w:cs="Times New Roman"/>
          <w:position w:val="-18"/>
          <w:sz w:val="28"/>
          <w:szCs w:val="28"/>
        </w:rPr>
        <w:pict>
          <v:shape id="_x0000_i1064" type="#_x0000_t75" style="width:5.2pt;height:22.7pt" equationxml="&lt;">
            <v:imagedata r:id="rId43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="00AA41F4" w:rsidRPr="009F4AF1">
        <w:rPr>
          <w:rFonts w:ascii="Times New Roman" w:eastAsia="Times New Roman" w:hAnsi="Times New Roman" w:cs="Times New Roman"/>
          <w:position w:val="-18"/>
          <w:sz w:val="28"/>
          <w:szCs w:val="28"/>
        </w:rPr>
        <w:pict>
          <v:shape id="_x0000_i1065" type="#_x0000_t75" style="width:5.2pt;height:22.7pt" equationxml="&lt;">
            <v:imagedata r:id="rId44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 xml:space="preserve">,  </w:t>
      </w:r>
      <w:r w:rsidRPr="00AE126A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</w:t>
      </w: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 xml:space="preserve"> = </w: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AE126A">
        <w:rPr>
          <w:rFonts w:ascii="Times New Roman" w:eastAsia="Times New Roman" w:hAnsi="Times New Roman" w:cs="Times New Roman"/>
          <w:sz w:val="28"/>
          <w:szCs w:val="28"/>
        </w:rPr>
        <w:instrText xml:space="preserve"> QUOTE </w:instrText>
      </w:r>
      <w:r w:rsidR="009F4AF1" w:rsidRPr="009F4AF1">
        <w:rPr>
          <w:rFonts w:ascii="Times New Roman" w:eastAsia="Times New Roman" w:hAnsi="Times New Roman" w:cs="Times New Roman"/>
          <w:position w:val="-18"/>
          <w:sz w:val="28"/>
          <w:szCs w:val="28"/>
        </w:rPr>
        <w:pict>
          <v:shape id="_x0000_i1066" type="#_x0000_t75" style="width:9.75pt;height:22.7pt" equationxml="&lt;">
            <v:imagedata r:id="rId45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="00AA41F4" w:rsidRPr="009F4AF1">
        <w:rPr>
          <w:rFonts w:ascii="Times New Roman" w:eastAsia="Times New Roman" w:hAnsi="Times New Roman" w:cs="Times New Roman"/>
          <w:position w:val="-18"/>
          <w:sz w:val="28"/>
          <w:szCs w:val="28"/>
        </w:rPr>
        <w:pict>
          <v:shape id="_x0000_i1067" type="#_x0000_t75" style="width:9.75pt;height:22.7pt" equationxml="&lt;">
            <v:imagedata r:id="rId46" o:title="" chromakey="white"/>
          </v:shape>
        </w:pict>
      </w:r>
      <w:r w:rsidR="009F4AF1" w:rsidRPr="00AE126A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. Откуда х = 6, у= 10. Это означает, что скорость велосипедиста в гору </w:t>
      </w:r>
      <w:smartTag w:uri="urn:schemas-microsoft-com:office:smarttags" w:element="metricconverter">
        <w:smartTagPr>
          <w:attr w:name="ProductID" w:val="6 км/ч"/>
        </w:smartTagPr>
        <w:r w:rsidRPr="00AE126A">
          <w:rPr>
            <w:rFonts w:ascii="Times New Roman" w:eastAsia="Times New Roman" w:hAnsi="Times New Roman" w:cs="Times New Roman"/>
            <w:sz w:val="28"/>
            <w:szCs w:val="28"/>
          </w:rPr>
          <w:t xml:space="preserve">6 </w:t>
        </w:r>
        <w:r w:rsidRPr="00AE126A">
          <w:rPr>
            <w:rFonts w:ascii="Times New Roman" w:eastAsia="Times New Roman" w:hAnsi="Times New Roman" w:cs="Times New Roman"/>
            <w:i/>
            <w:sz w:val="28"/>
            <w:szCs w:val="28"/>
          </w:rPr>
          <w:t>км/ч</w:t>
        </w:r>
      </w:smartTag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 а с горы </w:t>
      </w:r>
      <w:smartTag w:uri="urn:schemas-microsoft-com:office:smarttags" w:element="metricconverter">
        <w:smartTagPr>
          <w:attr w:name="ProductID" w:val="10 км/ч"/>
        </w:smartTagPr>
        <w:r w:rsidRPr="00AE126A">
          <w:rPr>
            <w:rFonts w:ascii="Times New Roman" w:eastAsia="Times New Roman" w:hAnsi="Times New Roman" w:cs="Times New Roman"/>
            <w:sz w:val="28"/>
            <w:szCs w:val="28"/>
          </w:rPr>
          <w:t xml:space="preserve">10 </w:t>
        </w:r>
        <w:r w:rsidRPr="00AE126A">
          <w:rPr>
            <w:rFonts w:ascii="Times New Roman" w:eastAsia="Times New Roman" w:hAnsi="Times New Roman" w:cs="Times New Roman"/>
            <w:i/>
            <w:sz w:val="28"/>
            <w:szCs w:val="28"/>
          </w:rPr>
          <w:t>км/ч</w:t>
        </w:r>
      </w:smartTag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AE126A" w:rsidRPr="00AE126A" w:rsidRDefault="00AE126A" w:rsidP="00AE12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sz w:val="28"/>
          <w:szCs w:val="28"/>
        </w:rPr>
        <w:t xml:space="preserve">Ответ: </w:t>
      </w:r>
      <w:smartTag w:uri="urn:schemas-microsoft-com:office:smarttags" w:element="metricconverter">
        <w:smartTagPr>
          <w:attr w:name="ProductID" w:val="6 км/ч"/>
        </w:smartTagPr>
        <w:r w:rsidRPr="00AE126A">
          <w:rPr>
            <w:rFonts w:ascii="Times New Roman" w:eastAsia="Times New Roman" w:hAnsi="Times New Roman" w:cs="Times New Roman"/>
            <w:sz w:val="28"/>
            <w:szCs w:val="28"/>
          </w:rPr>
          <w:t xml:space="preserve">6 </w:t>
        </w:r>
        <w:r w:rsidRPr="00AE126A">
          <w:rPr>
            <w:rFonts w:ascii="Times New Roman" w:eastAsia="Times New Roman" w:hAnsi="Times New Roman" w:cs="Times New Roman"/>
            <w:i/>
            <w:sz w:val="28"/>
            <w:szCs w:val="28"/>
          </w:rPr>
          <w:t>км/ч</w:t>
        </w:r>
      </w:smartTag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smartTag w:uri="urn:schemas-microsoft-com:office:smarttags" w:element="metricconverter">
        <w:smartTagPr>
          <w:attr w:name="ProductID" w:val="10 км/ч"/>
        </w:smartTagPr>
        <w:r w:rsidRPr="00AE126A">
          <w:rPr>
            <w:rFonts w:ascii="Times New Roman" w:eastAsia="Times New Roman" w:hAnsi="Times New Roman" w:cs="Times New Roman"/>
            <w:sz w:val="28"/>
            <w:szCs w:val="28"/>
          </w:rPr>
          <w:t xml:space="preserve">10 </w:t>
        </w:r>
        <w:r w:rsidRPr="00AE126A">
          <w:rPr>
            <w:rFonts w:ascii="Times New Roman" w:eastAsia="Times New Roman" w:hAnsi="Times New Roman" w:cs="Times New Roman"/>
            <w:i/>
            <w:sz w:val="28"/>
            <w:szCs w:val="28"/>
          </w:rPr>
          <w:t>км/ч</w:t>
        </w:r>
      </w:smartTag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AE126A" w:rsidRPr="00AE126A" w:rsidRDefault="00AE126A" w:rsidP="00AE12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126A" w:rsidRPr="00AE126A" w:rsidRDefault="00AE126A" w:rsidP="00AE126A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b/>
          <w:i/>
          <w:sz w:val="28"/>
          <w:szCs w:val="28"/>
        </w:rPr>
        <w:t>Критерии оценивания.</w:t>
      </w:r>
    </w:p>
    <w:p w:rsidR="00AE126A" w:rsidRPr="00AE126A" w:rsidRDefault="00AE126A" w:rsidP="00AE12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>10 баллов – Получен правильный ответ. Приведено полное, правильное решение. Все шаги обоснованы  и верны.</w:t>
      </w:r>
    </w:p>
    <w:p w:rsidR="00AE126A" w:rsidRPr="00AE126A" w:rsidRDefault="00AE126A" w:rsidP="00AE12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 xml:space="preserve">8 баллов – Получен правильный ответ. Приведено полное, правильное  решение. </w:t>
      </w:r>
      <w:r w:rsidRPr="00AE126A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Один</w:t>
      </w: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 xml:space="preserve"> из шагов решение пропущен или не обоснован.</w:t>
      </w:r>
    </w:p>
    <w:p w:rsidR="00AE126A" w:rsidRPr="00AE126A" w:rsidRDefault="00AE126A" w:rsidP="00AE12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>6 баллов – Получен правильный ответ. Приведено правильное решение, но не полное. Пропущено несколько шагов решения, или обоснование приведенного решение не точно (с описками, недочетами).</w:t>
      </w:r>
    </w:p>
    <w:p w:rsidR="00AE126A" w:rsidRPr="00AE126A" w:rsidRDefault="00AE126A" w:rsidP="00AE12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 xml:space="preserve">4 балла – Приведено правильное решение, но допущена </w:t>
      </w:r>
      <w:r w:rsidRPr="00AE126A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одна</w:t>
      </w: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 xml:space="preserve"> вычислительная ошибка, которая привела к не правильному ответу. Шаги решения приведены.</w:t>
      </w:r>
    </w:p>
    <w:p w:rsidR="00AE126A" w:rsidRPr="00AE126A" w:rsidRDefault="00AE126A" w:rsidP="00AE12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>2 балла – Приведен правильный ответ, без обоснования, или рассмотрен частный случай.</w:t>
      </w:r>
    </w:p>
    <w:p w:rsidR="00AE126A" w:rsidRPr="00AE126A" w:rsidRDefault="00AE126A" w:rsidP="00AE12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 xml:space="preserve">0 баллов – </w:t>
      </w:r>
      <w:r w:rsidRPr="00AE126A">
        <w:rPr>
          <w:rFonts w:ascii="Times New Roman" w:eastAsia="TimesNewRomanPSMT" w:hAnsi="Times New Roman" w:cs="Times New Roman"/>
          <w:i/>
          <w:sz w:val="28"/>
          <w:szCs w:val="28"/>
        </w:rPr>
        <w:t>Решение не соответствует ни одному из критериев, перечисленных выше</w:t>
      </w:r>
      <w:r w:rsidRPr="00AE126A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AE126A" w:rsidRPr="00AE126A" w:rsidRDefault="00AE126A" w:rsidP="00AE12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E126A" w:rsidRPr="00AE126A" w:rsidRDefault="00AE126A" w:rsidP="00AE126A">
      <w:pPr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AE126A" w:rsidRPr="00AE126A" w:rsidRDefault="00AE126A" w:rsidP="00AE126A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</w:rPr>
      </w:pPr>
    </w:p>
    <w:p w:rsidR="00AE126A" w:rsidRPr="00AE126A" w:rsidRDefault="00AE126A" w:rsidP="00AE12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E126A" w:rsidRPr="00AE126A" w:rsidRDefault="00AE126A" w:rsidP="00AE12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ADD" w:rsidRDefault="003C1ADD"/>
    <w:sectPr w:rsidR="003C1ADD" w:rsidSect="00816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>
    <w:useFELayout/>
  </w:compat>
  <w:rsids>
    <w:rsidRoot w:val="00AE126A"/>
    <w:rsid w:val="003C1ADD"/>
    <w:rsid w:val="009F4AF1"/>
    <w:rsid w:val="00AA41F4"/>
    <w:rsid w:val="00AE126A"/>
    <w:rsid w:val="00D00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image" Target="media/image15.png"/><Relationship Id="rId39" Type="http://schemas.openxmlformats.org/officeDocument/2006/relationships/image" Target="NULL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34" Type="http://schemas.openxmlformats.org/officeDocument/2006/relationships/image" Target="NULL" TargetMode="External"/><Relationship Id="rId42" Type="http://schemas.openxmlformats.org/officeDocument/2006/relationships/image" Target="media/image21.png"/><Relationship Id="rId47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4.png"/><Relationship Id="rId33" Type="http://schemas.openxmlformats.org/officeDocument/2006/relationships/image" Target="NULL" TargetMode="External"/><Relationship Id="rId38" Type="http://schemas.openxmlformats.org/officeDocument/2006/relationships/image" Target="media/image19.png"/><Relationship Id="rId46" Type="http://schemas.openxmlformats.org/officeDocument/2006/relationships/image" Target="media/image23.png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NULL" TargetMode="External"/><Relationship Id="rId41" Type="http://schemas.openxmlformats.org/officeDocument/2006/relationships/image" Target="NULL" TargetMode="Externa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image" Target="media/image13.png"/><Relationship Id="rId32" Type="http://schemas.openxmlformats.org/officeDocument/2006/relationships/image" Target="NULL" TargetMode="External"/><Relationship Id="rId37" Type="http://schemas.openxmlformats.org/officeDocument/2006/relationships/image" Target="NULL" TargetMode="External"/><Relationship Id="rId40" Type="http://schemas.openxmlformats.org/officeDocument/2006/relationships/image" Target="media/image20.png"/><Relationship Id="rId45" Type="http://schemas.openxmlformats.org/officeDocument/2006/relationships/image" Target="NULL" TargetMode="External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image" Target="media/image12.png"/><Relationship Id="rId28" Type="http://schemas.openxmlformats.org/officeDocument/2006/relationships/image" Target="NULL" TargetMode="External"/><Relationship Id="rId36" Type="http://schemas.openxmlformats.org/officeDocument/2006/relationships/image" Target="media/image18.png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image" Target="NULL" TargetMode="External"/><Relationship Id="rId44" Type="http://schemas.openxmlformats.org/officeDocument/2006/relationships/image" Target="media/image22.png"/><Relationship Id="rId4" Type="http://schemas.openxmlformats.org/officeDocument/2006/relationships/image" Target="media/image1.emf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7.png"/><Relationship Id="rId35" Type="http://schemas.openxmlformats.org/officeDocument/2006/relationships/image" Target="NULL" TargetMode="External"/><Relationship Id="rId43" Type="http://schemas.openxmlformats.org/officeDocument/2006/relationships/image" Target="NULL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551</Words>
  <Characters>3146</Characters>
  <Application>Microsoft Office Word</Application>
  <DocSecurity>0</DocSecurity>
  <Lines>26</Lines>
  <Paragraphs>7</Paragraphs>
  <ScaleCrop>false</ScaleCrop>
  <Company>Microsoft</Company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2017-09-25T06:00:00Z</dcterms:created>
  <dcterms:modified xsi:type="dcterms:W3CDTF">2017-09-25T06:39:00Z</dcterms:modified>
</cp:coreProperties>
</file>